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48532795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ЧЕРВОНОЗАВОДСЬКОГО РАЙОНУ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ЧЕРВОНОЗАВОДСКОГО РАЙОНА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4701B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4040D1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9F2B8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9F2B8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E26DAF" w:rsidRDefault="00E26DAF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12B0E">
        <w:rPr>
          <w:sz w:val="28"/>
          <w:szCs w:val="28"/>
          <w:lang w:val="uk-UA"/>
        </w:rPr>
        <w:t xml:space="preserve">врахування грошових норм при </w:t>
      </w:r>
      <w:r>
        <w:rPr>
          <w:sz w:val="28"/>
          <w:szCs w:val="28"/>
          <w:lang w:val="uk-UA"/>
        </w:rPr>
        <w:t>організаці</w:t>
      </w:r>
      <w:r w:rsidR="00412B0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харчування учнів </w:t>
      </w:r>
    </w:p>
    <w:p w:rsidR="00E26DAF" w:rsidRDefault="00E26DAF" w:rsidP="00E26DAF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вихованців навчальних закладів Червонозаводського району</w:t>
      </w:r>
      <w:r w:rsidR="009F2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</w:t>
      </w:r>
      <w:r w:rsidR="004040D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</w:t>
      </w: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E26DAF" w:rsidRPr="001D2B94" w:rsidRDefault="004040D1" w:rsidP="00E26DAF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B47874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 освіту», «Про охорону дитинства», «Про молоко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молочні продукти», на виконання постанови Кабінету Міністрів України від 22.11.2004 №1591 «Про затвердження норм харчування у навчальних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 xml:space="preserve">оздоровчих закладах» (зі змінами),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Pr="00B47874">
        <w:rPr>
          <w:sz w:val="28"/>
          <w:szCs w:val="28"/>
          <w:lang w:val="uk-UA"/>
        </w:rPr>
        <w:t>рішень 11 сесії Харківської міської ради 6 скликання від 16.11.2011 №495/11 «Про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затвердження міської Програми «Дитяче харчування» на 2012-2015 роки», 36 сесії Харківської міської ради 6</w:t>
      </w:r>
      <w:r>
        <w:rPr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скликання від 21.01.2015 №1794/15 «Про бюджет міста Харкова на 2015 рік», 37 сесії Харківської міської ради 6 скликання від 21.01.2015 №1806/15 «Про затвердження кошторису витрат на виконання міської Програми «Дитяче харчування» на 2012-2015 роки за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 xml:space="preserve">рахунок коштів міського бюджету міста Харкова на 2015 рік», 37 сесії Харківської міської ради 6 скликання від 21.01.2015 №1806/15 «Про внесення змін до міської Програми «Дитяче харчування» на 2012-2015 роки», рішення виконавчого комітету Харківської </w:t>
      </w:r>
      <w:r w:rsidRPr="00B47874">
        <w:rPr>
          <w:sz w:val="28"/>
          <w:szCs w:val="28"/>
          <w:lang w:val="uk-UA"/>
        </w:rPr>
        <w:lastRenderedPageBreak/>
        <w:t>міської ради від 04.02.2015 №23 «Про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організацію харчування учнів та вихованців навчальних закладів системи освіти м. Харкова у 2015 році»</w:t>
      </w:r>
      <w:r>
        <w:rPr>
          <w:sz w:val="28"/>
          <w:szCs w:val="28"/>
          <w:lang w:val="uk-UA"/>
        </w:rPr>
        <w:t xml:space="preserve"> (далі Рішення)</w:t>
      </w:r>
      <w:r w:rsidR="00E26DAF">
        <w:rPr>
          <w:sz w:val="28"/>
          <w:szCs w:val="28"/>
          <w:lang w:val="uk-UA"/>
        </w:rPr>
        <w:t xml:space="preserve">, наказу Департаменту освіти Харківської міської ради від </w:t>
      </w:r>
      <w:r>
        <w:rPr>
          <w:sz w:val="28"/>
          <w:szCs w:val="28"/>
          <w:lang w:val="uk-UA"/>
        </w:rPr>
        <w:t>05</w:t>
      </w:r>
      <w:r w:rsidR="00E26DA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E26DA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 № 22</w:t>
      </w:r>
      <w:r w:rsidR="00E26DAF">
        <w:rPr>
          <w:sz w:val="28"/>
          <w:szCs w:val="28"/>
          <w:lang w:val="uk-UA"/>
        </w:rPr>
        <w:t xml:space="preserve"> «Про організацію харчування учнів та вихованців навчальних закладів міста у 201</w:t>
      </w:r>
      <w:r>
        <w:rPr>
          <w:sz w:val="28"/>
          <w:szCs w:val="28"/>
          <w:lang w:val="uk-UA"/>
        </w:rPr>
        <w:t>5</w:t>
      </w:r>
      <w:r w:rsidR="00E26DAF">
        <w:rPr>
          <w:sz w:val="28"/>
          <w:szCs w:val="28"/>
          <w:lang w:val="uk-UA"/>
        </w:rPr>
        <w:t xml:space="preserve"> році»,</w:t>
      </w:r>
      <w:r w:rsidR="00E26DAF" w:rsidRPr="00AD54FD">
        <w:rPr>
          <w:i/>
          <w:sz w:val="28"/>
          <w:szCs w:val="28"/>
          <w:lang w:val="uk-UA"/>
        </w:rPr>
        <w:t xml:space="preserve"> </w:t>
      </w:r>
      <w:r w:rsidR="00E26DAF" w:rsidRPr="00F5069A"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навчальних закладів, допомоги соціально незахищеним категоріям дітей у навчальних закладах </w:t>
      </w:r>
      <w:r w:rsidR="00E26DAF">
        <w:rPr>
          <w:sz w:val="28"/>
          <w:szCs w:val="28"/>
          <w:lang w:val="uk-UA"/>
        </w:rPr>
        <w:t>району</w:t>
      </w:r>
    </w:p>
    <w:p w:rsidR="008D0B9B" w:rsidRDefault="008D0B9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8D0B9B" w:rsidRDefault="00E26DAF" w:rsidP="008D0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0B9B" w:rsidRDefault="008D0B9B" w:rsidP="00E26DAF">
      <w:pPr>
        <w:spacing w:line="480" w:lineRule="auto"/>
        <w:jc w:val="both"/>
        <w:rPr>
          <w:sz w:val="28"/>
          <w:szCs w:val="28"/>
          <w:lang w:val="uk-UA"/>
        </w:rPr>
      </w:pPr>
    </w:p>
    <w:p w:rsidR="00E26DAF" w:rsidRDefault="00E26DAF" w:rsidP="00E26DA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 району:</w:t>
      </w:r>
    </w:p>
    <w:p w:rsidR="00EC6EB6" w:rsidRDefault="004040D1" w:rsidP="00EC6EB6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вихованців та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(копія додається)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4040D1" w:rsidRDefault="004040D1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26DAF" w:rsidRDefault="00E26DAF" w:rsidP="00E26DAF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під контролем забезпечення учнів 1-х класів безкоштовним харчуванням молоком, вихованців та учнів навчальних закладів питною водою гарантованої якості та здійснення С-вітамінізації третіх страв</w:t>
      </w:r>
      <w:r w:rsidR="004040D1">
        <w:rPr>
          <w:sz w:val="28"/>
          <w:szCs w:val="28"/>
          <w:lang w:val="uk-UA"/>
        </w:rPr>
        <w:t xml:space="preserve"> у загальноосвітніх навчальних закладах</w:t>
      </w:r>
      <w:r>
        <w:rPr>
          <w:sz w:val="28"/>
          <w:szCs w:val="28"/>
          <w:lang w:val="uk-UA"/>
        </w:rPr>
        <w:t>.</w:t>
      </w:r>
    </w:p>
    <w:p w:rsidR="004040D1" w:rsidRDefault="004040D1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040D1" w:rsidRDefault="004040D1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4040D1" w:rsidRDefault="004040D1" w:rsidP="004040D1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040D1" w:rsidRDefault="00E61E2B" w:rsidP="004040D1">
      <w:pPr>
        <w:numPr>
          <w:ilvl w:val="1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Здійснювати контроль за виконанням норм 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E61E2B" w:rsidRDefault="00E61E2B" w:rsidP="00E61E2B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26DAF" w:rsidRDefault="00E26DAF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Заступнику начальника управління освіти Прохоренко О.В., головному спеціалісту управління освіти Кулаковій Л.В. </w:t>
      </w:r>
      <w:r w:rsidRPr="00F84B39">
        <w:rPr>
          <w:sz w:val="28"/>
          <w:szCs w:val="28"/>
          <w:lang w:val="uk-UA"/>
        </w:rPr>
        <w:t xml:space="preserve">здійснювати контроль за організацією харчування </w:t>
      </w:r>
      <w:r w:rsidRPr="00CB7DD1">
        <w:rPr>
          <w:sz w:val="28"/>
          <w:szCs w:val="28"/>
          <w:lang w:val="uk-UA"/>
        </w:rPr>
        <w:t xml:space="preserve">учнів та вихованців </w:t>
      </w:r>
      <w:r w:rsidRPr="00F84B39">
        <w:rPr>
          <w:sz w:val="28"/>
          <w:szCs w:val="28"/>
          <w:lang w:val="uk-UA"/>
        </w:rPr>
        <w:t>навчальних закладів комунальної форми власності</w:t>
      </w:r>
      <w:r>
        <w:rPr>
          <w:sz w:val="28"/>
          <w:szCs w:val="28"/>
          <w:lang w:val="uk-UA"/>
        </w:rPr>
        <w:t>.</w:t>
      </w:r>
    </w:p>
    <w:p w:rsidR="00E26DAF" w:rsidRDefault="00E26DAF" w:rsidP="00E26DAF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13389" w:rsidRDefault="00313389" w:rsidP="00313389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централізованої бухгалтерії управління освіти Іголкіній Т.І.:</w:t>
      </w:r>
    </w:p>
    <w:p w:rsidR="00313389" w:rsidRPr="007C0D1E" w:rsidRDefault="00313389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 xml:space="preserve">Узагальнювати фінансові звіти </w:t>
      </w:r>
      <w:r>
        <w:rPr>
          <w:sz w:val="28"/>
          <w:szCs w:val="28"/>
          <w:lang w:val="uk-UA"/>
        </w:rPr>
        <w:t>навчальних закладів району,</w:t>
      </w:r>
      <w:r w:rsidRPr="007C0D1E">
        <w:rPr>
          <w:sz w:val="28"/>
          <w:szCs w:val="28"/>
          <w:lang w:val="uk-UA"/>
        </w:rPr>
        <w:t xml:space="preserve"> складати акти звіряння з КП «Комбінат дитячого харчування»</w:t>
      </w:r>
      <w:r>
        <w:rPr>
          <w:sz w:val="28"/>
          <w:szCs w:val="28"/>
          <w:lang w:val="uk-UA"/>
        </w:rPr>
        <w:t xml:space="preserve"> та надавати узагальнені звіти до Департаменту освіти Харківської міської ради</w:t>
      </w:r>
      <w:r w:rsidRPr="007C0D1E">
        <w:rPr>
          <w:sz w:val="28"/>
          <w:szCs w:val="28"/>
          <w:lang w:val="uk-UA"/>
        </w:rPr>
        <w:t>.</w:t>
      </w:r>
    </w:p>
    <w:p w:rsidR="00313389" w:rsidRPr="007C0D1E" w:rsidRDefault="00313389" w:rsidP="00313389">
      <w:pPr>
        <w:tabs>
          <w:tab w:val="left" w:pos="851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До 05  числа кожного місяця</w:t>
      </w:r>
    </w:p>
    <w:p w:rsidR="00313389" w:rsidRPr="00313389" w:rsidRDefault="00313389" w:rsidP="00313389">
      <w:pPr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313389">
        <w:rPr>
          <w:sz w:val="28"/>
          <w:szCs w:val="28"/>
          <w:lang w:val="uk-UA"/>
        </w:rPr>
        <w:t>Здійснювати</w:t>
      </w:r>
      <w:r w:rsidRPr="007C0D1E">
        <w:rPr>
          <w:b/>
          <w:sz w:val="28"/>
          <w:szCs w:val="28"/>
          <w:lang w:val="uk-UA"/>
        </w:rPr>
        <w:t xml:space="preserve"> </w:t>
      </w:r>
      <w:r w:rsidRPr="00313389">
        <w:rPr>
          <w:sz w:val="28"/>
          <w:szCs w:val="28"/>
          <w:lang w:val="uk-UA"/>
        </w:rPr>
        <w:t>контроль за цільовим використанням коштів,  виділених на організацію харчування учнів та вихованців у закладах освіти комунальної форми власності, згідно із затвердженими грошовими нормами харчування.</w:t>
      </w:r>
    </w:p>
    <w:p w:rsidR="00313389" w:rsidRDefault="00E61E2B" w:rsidP="003133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D0B9B" w:rsidRPr="00236258" w:rsidRDefault="008D0B9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EC6EB6">
        <w:rPr>
          <w:sz w:val="28"/>
          <w:szCs w:val="28"/>
          <w:lang w:val="uk-UA"/>
        </w:rPr>
        <w:t>Фесенко О.</w:t>
      </w:r>
      <w:r w:rsidRPr="00236258">
        <w:rPr>
          <w:sz w:val="28"/>
          <w:szCs w:val="28"/>
          <w:lang w:val="uk-UA"/>
        </w:rPr>
        <w:t>В. розмістити цей наказ на сайті управління освіти.</w:t>
      </w:r>
    </w:p>
    <w:p w:rsidR="008D0B9B" w:rsidRPr="00236258" w:rsidRDefault="008D0B9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</w:t>
      </w:r>
      <w:r w:rsidR="00E61E2B"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</w:t>
      </w:r>
      <w:r w:rsidR="00EC6EB6">
        <w:rPr>
          <w:sz w:val="28"/>
          <w:szCs w:val="28"/>
          <w:lang w:val="uk-UA"/>
        </w:rPr>
        <w:t>2</w:t>
      </w:r>
      <w:r w:rsidRPr="00236258">
        <w:rPr>
          <w:sz w:val="28"/>
          <w:szCs w:val="28"/>
          <w:lang w:val="uk-UA"/>
        </w:rPr>
        <w:t>.201</w:t>
      </w:r>
      <w:r w:rsidR="00E61E2B">
        <w:rPr>
          <w:sz w:val="28"/>
          <w:szCs w:val="28"/>
          <w:lang w:val="uk-UA"/>
        </w:rPr>
        <w:t>5</w:t>
      </w:r>
    </w:p>
    <w:p w:rsidR="008D0B9B" w:rsidRPr="00236258" w:rsidRDefault="008D0B9B" w:rsidP="00E26DAF">
      <w:pPr>
        <w:numPr>
          <w:ilvl w:val="0"/>
          <w:numId w:val="8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E61E2B" w:rsidRDefault="00E61E2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E61E2B" w:rsidRDefault="00E61E2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Default="008D0B9B" w:rsidP="008D0B9B">
      <w:pPr>
        <w:rPr>
          <w:sz w:val="28"/>
          <w:szCs w:val="28"/>
          <w:lang w:val="uk-UA"/>
        </w:rPr>
      </w:pPr>
    </w:p>
    <w:p w:rsidR="00E61E2B" w:rsidRDefault="00E61E2B" w:rsidP="008D0B9B">
      <w:pPr>
        <w:rPr>
          <w:sz w:val="28"/>
          <w:szCs w:val="28"/>
          <w:lang w:val="uk-UA"/>
        </w:rPr>
      </w:pPr>
    </w:p>
    <w:p w:rsidR="00E61E2B" w:rsidRDefault="00E61E2B" w:rsidP="008D0B9B">
      <w:pPr>
        <w:rPr>
          <w:sz w:val="28"/>
          <w:szCs w:val="28"/>
          <w:lang w:val="uk-UA"/>
        </w:rPr>
      </w:pPr>
    </w:p>
    <w:p w:rsidR="00E61E2B" w:rsidRDefault="00E61E2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EC6EB6" w:rsidRDefault="008D0B9B" w:rsidP="00EC6EB6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="00EC6EB6" w:rsidRPr="00EC6EB6">
        <w:rPr>
          <w:sz w:val="28"/>
          <w:szCs w:val="28"/>
          <w:lang w:val="uk-UA"/>
        </w:rPr>
        <w:t xml:space="preserve"> </w:t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</w:r>
      <w:r w:rsidR="00EC6EB6">
        <w:rPr>
          <w:sz w:val="28"/>
          <w:szCs w:val="28"/>
          <w:lang w:val="uk-UA"/>
        </w:rPr>
        <w:tab/>
        <w:t>Кулакова Л.В.</w:t>
      </w:r>
    </w:p>
    <w:p w:rsidR="00EC6EB6" w:rsidRPr="00236258" w:rsidRDefault="00EC6EB6" w:rsidP="00EC6E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EC6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Іголкіна Т.І.</w:t>
      </w:r>
    </w:p>
    <w:p w:rsidR="00E61E2B" w:rsidRDefault="00E61E2B" w:rsidP="008D0B9B">
      <w:pPr>
        <w:rPr>
          <w:sz w:val="20"/>
          <w:szCs w:val="20"/>
          <w:lang w:val="uk-UA"/>
        </w:rPr>
      </w:pPr>
    </w:p>
    <w:p w:rsidR="00E61E2B" w:rsidRDefault="00E61E2B" w:rsidP="008D0B9B">
      <w:pPr>
        <w:rPr>
          <w:sz w:val="20"/>
          <w:szCs w:val="20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E61E2B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5F" w:rsidRDefault="00E2465F" w:rsidP="006A71AA">
      <w:r>
        <w:separator/>
      </w:r>
    </w:p>
  </w:endnote>
  <w:endnote w:type="continuationSeparator" w:id="0">
    <w:p w:rsidR="00E2465F" w:rsidRDefault="00E2465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5F" w:rsidRDefault="00E2465F" w:rsidP="006A71AA">
      <w:r>
        <w:separator/>
      </w:r>
    </w:p>
  </w:footnote>
  <w:footnote w:type="continuationSeparator" w:id="0">
    <w:p w:rsidR="00E2465F" w:rsidRDefault="00E2465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2B" w:rsidRDefault="00E61E2B">
    <w:pPr>
      <w:pStyle w:val="a6"/>
      <w:jc w:val="center"/>
    </w:pPr>
    <w:fldSimple w:instr=" PAGE   \* MERGEFORMAT ">
      <w:r w:rsidR="0084701B">
        <w:rPr>
          <w:noProof/>
        </w:rPr>
        <w:t>3</w:t>
      </w:r>
    </w:fldSimple>
  </w:p>
  <w:p w:rsidR="00E61E2B" w:rsidRDefault="00E61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13389"/>
    <w:rsid w:val="00340E1B"/>
    <w:rsid w:val="00351CB7"/>
    <w:rsid w:val="003905A4"/>
    <w:rsid w:val="00395DC2"/>
    <w:rsid w:val="004040D1"/>
    <w:rsid w:val="00412B0E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A3836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59B6"/>
    <w:rsid w:val="0084701B"/>
    <w:rsid w:val="00850156"/>
    <w:rsid w:val="008736BF"/>
    <w:rsid w:val="008866C1"/>
    <w:rsid w:val="008B1B11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2B8B"/>
    <w:rsid w:val="00A403AB"/>
    <w:rsid w:val="00A653EC"/>
    <w:rsid w:val="00A6749F"/>
    <w:rsid w:val="00A8581E"/>
    <w:rsid w:val="00A86E84"/>
    <w:rsid w:val="00AA6DD4"/>
    <w:rsid w:val="00AD3A09"/>
    <w:rsid w:val="00B144EA"/>
    <w:rsid w:val="00B25AF5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2465F"/>
    <w:rsid w:val="00E26DAF"/>
    <w:rsid w:val="00E415A4"/>
    <w:rsid w:val="00E469AC"/>
    <w:rsid w:val="00E61E2B"/>
    <w:rsid w:val="00E9373E"/>
    <w:rsid w:val="00E95481"/>
    <w:rsid w:val="00EA0508"/>
    <w:rsid w:val="00EA05FD"/>
    <w:rsid w:val="00EB4E89"/>
    <w:rsid w:val="00EC6561"/>
    <w:rsid w:val="00EC6EB6"/>
    <w:rsid w:val="00ED374D"/>
    <w:rsid w:val="00EE6CFF"/>
    <w:rsid w:val="00F0048C"/>
    <w:rsid w:val="00F02AEF"/>
    <w:rsid w:val="00F24123"/>
    <w:rsid w:val="00F2675A"/>
    <w:rsid w:val="00F414F9"/>
    <w:rsid w:val="00F83763"/>
    <w:rsid w:val="00F844C1"/>
    <w:rsid w:val="00FA4BC7"/>
    <w:rsid w:val="00FB289E"/>
    <w:rsid w:val="00FB6182"/>
    <w:rsid w:val="00FC6E0C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semiHidden/>
    <w:rsid w:val="0031338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2012-09-19T09:33:00Z</cp:lastPrinted>
  <dcterms:created xsi:type="dcterms:W3CDTF">2015-02-13T08:20:00Z</dcterms:created>
  <dcterms:modified xsi:type="dcterms:W3CDTF">2015-02-13T08:20:00Z</dcterms:modified>
</cp:coreProperties>
</file>